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47D04" w14:textId="77777777" w:rsidR="00C0367D" w:rsidRDefault="00880AC6">
      <w:pPr>
        <w:ind w:right="1"/>
        <w:jc w:val="center"/>
        <w:rPr>
          <w:b/>
          <w:szCs w:val="28"/>
        </w:rPr>
      </w:pPr>
      <w:r>
        <w:rPr>
          <w:b/>
          <w:szCs w:val="28"/>
        </w:rPr>
        <w:t>ФИНАНСОВО-ЭКОНОМИЧЕСКОЕ ОБОСНОВАНИЕ</w:t>
      </w:r>
    </w:p>
    <w:p w14:paraId="106CF612" w14:textId="60AEE23E" w:rsidR="00C0367D" w:rsidRDefault="00880AC6">
      <w:pPr>
        <w:ind w:right="1"/>
        <w:jc w:val="center"/>
        <w:rPr>
          <w:b/>
          <w:bCs/>
          <w:szCs w:val="28"/>
        </w:rPr>
      </w:pPr>
      <w:r>
        <w:rPr>
          <w:b/>
          <w:szCs w:val="28"/>
        </w:rPr>
        <w:t>к проекту закона Новосибирской области «</w:t>
      </w:r>
      <w:r w:rsidR="00105935">
        <w:rPr>
          <w:b/>
          <w:spacing w:val="-2"/>
          <w:szCs w:val="28"/>
        </w:rPr>
        <w:t>О внесении изменени</w:t>
      </w:r>
      <w:r w:rsidR="00E34349">
        <w:rPr>
          <w:b/>
          <w:spacing w:val="-2"/>
          <w:szCs w:val="28"/>
        </w:rPr>
        <w:t>й</w:t>
      </w:r>
      <w:r w:rsidR="00105935">
        <w:rPr>
          <w:b/>
          <w:spacing w:val="-2"/>
          <w:szCs w:val="28"/>
        </w:rPr>
        <w:t xml:space="preserve"> в статью 2 </w:t>
      </w:r>
      <w:r w:rsidR="00105935">
        <w:rPr>
          <w:b/>
          <w:szCs w:val="28"/>
        </w:rPr>
        <w:t xml:space="preserve">Закона Новосибирской области </w:t>
      </w:r>
      <w:r w:rsidR="00105935" w:rsidRPr="0040092B">
        <w:rPr>
          <w:b/>
          <w:spacing w:val="-2"/>
          <w:szCs w:val="28"/>
          <w:lang w:eastAsia="en-US"/>
        </w:rPr>
        <w:t>«О государственной поддержке ведения гражданами садоводства и огородничества для собственных нужд на территории Новосибирской области</w:t>
      </w:r>
      <w:r>
        <w:rPr>
          <w:b/>
          <w:bCs/>
          <w:szCs w:val="28"/>
        </w:rPr>
        <w:t xml:space="preserve">» </w:t>
      </w:r>
    </w:p>
    <w:p w14:paraId="3F28CE81" w14:textId="77777777" w:rsidR="00C0367D" w:rsidRDefault="00C0367D">
      <w:pPr>
        <w:ind w:firstLine="709"/>
        <w:jc w:val="both"/>
      </w:pPr>
    </w:p>
    <w:p w14:paraId="41B36C80" w14:textId="58C308AD" w:rsidR="00AE770E" w:rsidRDefault="00AE770E" w:rsidP="00AE770E">
      <w:pPr>
        <w:ind w:firstLine="708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>Принятие закона Новосибирской области «</w:t>
      </w:r>
      <w:r w:rsidRPr="00105935">
        <w:rPr>
          <w:szCs w:val="28"/>
        </w:rPr>
        <w:t>О внесении изменени</w:t>
      </w:r>
      <w:r w:rsidR="00E34349">
        <w:rPr>
          <w:szCs w:val="28"/>
        </w:rPr>
        <w:t>й</w:t>
      </w:r>
      <w:r w:rsidRPr="00105935">
        <w:rPr>
          <w:szCs w:val="28"/>
        </w:rPr>
        <w:t xml:space="preserve"> в статью 2 Закона Новосибирской области «О государственной поддержке ведения гражданами садоводства и огородничества для собственных нужд на территории Новосибирской области</w:t>
      </w:r>
      <w:r>
        <w:rPr>
          <w:szCs w:val="28"/>
        </w:rPr>
        <w:t>» не потребует дополнительных финансовых затрат из областного бюджета Новосибирской области.</w:t>
      </w:r>
    </w:p>
    <w:p w14:paraId="1B564C95" w14:textId="77777777" w:rsidR="00AE770E" w:rsidRDefault="00AE770E" w:rsidP="00371679">
      <w:pPr>
        <w:ind w:firstLine="708"/>
        <w:jc w:val="both"/>
        <w:rPr>
          <w:szCs w:val="28"/>
        </w:rPr>
      </w:pPr>
    </w:p>
    <w:sectPr w:rsidR="00AE770E">
      <w:pgSz w:w="11906" w:h="16838"/>
      <w:pgMar w:top="851" w:right="566" w:bottom="1276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7C563" w14:textId="77777777" w:rsidR="0065347E" w:rsidRDefault="0065347E">
      <w:r>
        <w:separator/>
      </w:r>
    </w:p>
  </w:endnote>
  <w:endnote w:type="continuationSeparator" w:id="0">
    <w:p w14:paraId="2A4DC1D7" w14:textId="77777777" w:rsidR="0065347E" w:rsidRDefault="00653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5DBD6" w14:textId="77777777" w:rsidR="0065347E" w:rsidRDefault="0065347E">
      <w:r>
        <w:separator/>
      </w:r>
    </w:p>
  </w:footnote>
  <w:footnote w:type="continuationSeparator" w:id="0">
    <w:p w14:paraId="228B2608" w14:textId="77777777" w:rsidR="0065347E" w:rsidRDefault="006534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67D"/>
    <w:rsid w:val="00105935"/>
    <w:rsid w:val="002C2DBD"/>
    <w:rsid w:val="00371679"/>
    <w:rsid w:val="004A31F0"/>
    <w:rsid w:val="0063413D"/>
    <w:rsid w:val="0065347E"/>
    <w:rsid w:val="00676C7A"/>
    <w:rsid w:val="00880AC6"/>
    <w:rsid w:val="00AA30C2"/>
    <w:rsid w:val="00AE770E"/>
    <w:rsid w:val="00B256E0"/>
    <w:rsid w:val="00B963CE"/>
    <w:rsid w:val="00C0367D"/>
    <w:rsid w:val="00D53AFF"/>
    <w:rsid w:val="00DF513B"/>
    <w:rsid w:val="00E34349"/>
    <w:rsid w:val="00E535BD"/>
    <w:rsid w:val="00E6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1789C"/>
  <w15:docId w15:val="{1D05DEE7-AEF2-4498-A7C2-CD18D2EA0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1">
    <w:name w:val="Нижний колонтитул Знак1"/>
    <w:link w:val="a5"/>
    <w:uiPriority w:val="99"/>
  </w:style>
  <w:style w:type="character" w:customStyle="1" w:styleId="12">
    <w:name w:val="Текст сноски Знак1"/>
    <w:link w:val="a6"/>
    <w:uiPriority w:val="99"/>
    <w:rPr>
      <w:sz w:val="18"/>
    </w:rPr>
  </w:style>
  <w:style w:type="character" w:customStyle="1" w:styleId="13">
    <w:name w:val="Текст концевой сноски Знак1"/>
    <w:link w:val="a7"/>
    <w:uiPriority w:val="99"/>
    <w:rPr>
      <w:sz w:val="20"/>
    </w:r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8">
    <w:name w:val="Название Знак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22">
    <w:name w:val="Цитата 2 Знак"/>
    <w:link w:val="23"/>
    <w:uiPriority w:val="29"/>
    <w:qFormat/>
    <w:rPr>
      <w:i/>
    </w:rPr>
  </w:style>
  <w:style w:type="character" w:customStyle="1" w:styleId="a9">
    <w:name w:val="Выделенная цитата Знак"/>
    <w:link w:val="aa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b">
    <w:name w:val="Нижний колонтитул Знак"/>
    <w:uiPriority w:val="99"/>
    <w:qFormat/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ad">
    <w:name w:val="Текст сноски Знак"/>
    <w:uiPriority w:val="99"/>
    <w:qFormat/>
    <w:rPr>
      <w:sz w:val="18"/>
    </w:rPr>
  </w:style>
  <w:style w:type="character" w:customStyle="1" w:styleId="ae">
    <w:name w:val="Символ сноски"/>
    <w:basedOn w:val="a0"/>
    <w:uiPriority w:val="99"/>
    <w:unhideWhenUsed/>
    <w:qFormat/>
    <w:rPr>
      <w:vertAlign w:val="superscript"/>
    </w:rPr>
  </w:style>
  <w:style w:type="character" w:styleId="af">
    <w:name w:val="footnote reference"/>
    <w:rPr>
      <w:vertAlign w:val="superscript"/>
    </w:rPr>
  </w:style>
  <w:style w:type="character" w:customStyle="1" w:styleId="af0">
    <w:name w:val="Текст концевой сноски Знак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customStyle="1" w:styleId="af3">
    <w:name w:val="Верхний колонтитул Знак"/>
    <w:link w:val="af4"/>
    <w:qFormat/>
    <w:rPr>
      <w:sz w:val="28"/>
    </w:rPr>
  </w:style>
  <w:style w:type="character" w:customStyle="1" w:styleId="af5">
    <w:name w:val="Текст выноски Знак"/>
    <w:link w:val="af6"/>
    <w:qFormat/>
    <w:rPr>
      <w:rFonts w:ascii="Tahoma" w:hAnsi="Tahoma" w:cs="Tahoma"/>
      <w:sz w:val="16"/>
      <w:szCs w:val="16"/>
    </w:rPr>
  </w:style>
  <w:style w:type="character" w:customStyle="1" w:styleId="af7">
    <w:name w:val="Подзаголовок Знак"/>
    <w:basedOn w:val="a0"/>
    <w:link w:val="af8"/>
    <w:qFormat/>
    <w:rPr>
      <w:b/>
      <w:sz w:val="32"/>
    </w:rPr>
  </w:style>
  <w:style w:type="paragraph" w:styleId="a4">
    <w:name w:val="Title"/>
    <w:basedOn w:val="a"/>
    <w:next w:val="af9"/>
    <w:link w:val="a3"/>
    <w:qFormat/>
    <w:pPr>
      <w:jc w:val="center"/>
    </w:pPr>
    <w:rPr>
      <w:b/>
    </w:rPr>
  </w:style>
  <w:style w:type="paragraph" w:styleId="af9">
    <w:name w:val="Body Text"/>
    <w:basedOn w:val="a"/>
    <w:pPr>
      <w:jc w:val="center"/>
    </w:pPr>
  </w:style>
  <w:style w:type="paragraph" w:styleId="afa">
    <w:name w:val="List"/>
    <w:basedOn w:val="af9"/>
    <w:rPr>
      <w:rFonts w:cs="Droid Sans Devanagari"/>
    </w:rPr>
  </w:style>
  <w:style w:type="paragraph" w:styleId="af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c">
    <w:name w:val="index heading"/>
    <w:basedOn w:val="a4"/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styleId="afe">
    <w:name w:val="No Spacing"/>
    <w:uiPriority w:val="1"/>
    <w:qFormat/>
  </w:style>
  <w:style w:type="paragraph" w:styleId="23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">
    <w:name w:val="Колонтитул"/>
    <w:basedOn w:val="a"/>
    <w:qFormat/>
  </w:style>
  <w:style w:type="paragraph" w:styleId="a5">
    <w:name w:val="footer"/>
    <w:basedOn w:val="a"/>
    <w:link w:val="11"/>
    <w:uiPriority w:val="99"/>
    <w:unhideWhenUsed/>
    <w:pPr>
      <w:tabs>
        <w:tab w:val="center" w:pos="7143"/>
        <w:tab w:val="right" w:pos="14287"/>
      </w:tabs>
    </w:pPr>
  </w:style>
  <w:style w:type="paragraph" w:styleId="a6">
    <w:name w:val="footnote text"/>
    <w:basedOn w:val="a"/>
    <w:link w:val="12"/>
    <w:uiPriority w:val="99"/>
    <w:semiHidden/>
    <w:unhideWhenUsed/>
    <w:pPr>
      <w:spacing w:after="40"/>
    </w:pPr>
    <w:rPr>
      <w:sz w:val="18"/>
    </w:rPr>
  </w:style>
  <w:style w:type="paragraph" w:styleId="a7">
    <w:name w:val="endnote text"/>
    <w:basedOn w:val="a"/>
    <w:link w:val="13"/>
    <w:uiPriority w:val="99"/>
    <w:semiHidden/>
    <w:unhideWhenUsed/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0">
    <w:name w:val="TOC Heading"/>
    <w:uiPriority w:val="39"/>
    <w:unhideWhenUsed/>
  </w:style>
  <w:style w:type="paragraph" w:styleId="aff1">
    <w:name w:val="table of figures"/>
    <w:basedOn w:val="a"/>
    <w:next w:val="a"/>
    <w:uiPriority w:val="99"/>
    <w:unhideWhenUsed/>
    <w:qFormat/>
  </w:style>
  <w:style w:type="paragraph" w:styleId="af4">
    <w:name w:val="header"/>
    <w:basedOn w:val="a"/>
    <w:link w:val="af3"/>
    <w:pPr>
      <w:tabs>
        <w:tab w:val="center" w:pos="4153"/>
        <w:tab w:val="right" w:pos="8306"/>
      </w:tabs>
    </w:pPr>
  </w:style>
  <w:style w:type="paragraph" w:styleId="af6">
    <w:name w:val="Balloon Text"/>
    <w:basedOn w:val="a"/>
    <w:link w:val="af5"/>
    <w:qFormat/>
    <w:rPr>
      <w:rFonts w:ascii="Tahoma" w:hAnsi="Tahoma" w:cs="Tahoma"/>
      <w:sz w:val="16"/>
      <w:szCs w:val="16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styleId="af8">
    <w:name w:val="Subtitle"/>
    <w:basedOn w:val="a"/>
    <w:link w:val="af7"/>
    <w:qFormat/>
    <w:pPr>
      <w:jc w:val="center"/>
    </w:pPr>
    <w:rPr>
      <w:b/>
      <w:sz w:val="32"/>
    </w:rPr>
  </w:style>
  <w:style w:type="table" w:styleId="aff2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aliases w:val="Заголовок 1 Знак"/>
    <w:basedOn w:val="a1"/>
    <w:link w:val="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tblPr/>
      <w:tcPr>
        <w:shd w:val="clear" w:color="F2F2F2" w:fill="FFFFFF" w:themeFill="text1" w:themeFillTint="00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aliases w:val="Заголовок 3 Знак"/>
    <w:basedOn w:val="a1"/>
    <w:link w:val="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40">
    <w:name w:val="Plain Table 4"/>
    <w:aliases w:val="Заголовок 4 Знак"/>
    <w:basedOn w:val="a1"/>
    <w:link w:val="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50">
    <w:name w:val="Plain Table 5"/>
    <w:aliases w:val="Заголовок 5 Знак"/>
    <w:basedOn w:val="a1"/>
    <w:link w:val="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15">
    <w:name w:val="Обычный (веб)1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50"/>
      <w:ind w:left="150" w:right="150"/>
      <w:jc w:val="both"/>
    </w:pPr>
    <w:rPr>
      <w:sz w:val="17"/>
      <w:szCs w:val="17"/>
    </w:rPr>
  </w:style>
  <w:style w:type="character" w:styleId="aff3">
    <w:name w:val="annotation reference"/>
    <w:basedOn w:val="a0"/>
    <w:uiPriority w:val="99"/>
    <w:semiHidden/>
    <w:unhideWhenUsed/>
    <w:rsid w:val="00E34349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E34349"/>
    <w:rPr>
      <w:sz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E34349"/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E34349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E343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dc:description/>
  <cp:lastModifiedBy>Войнова Наталья Геннадьевна</cp:lastModifiedBy>
  <cp:revision>10</cp:revision>
  <dcterms:created xsi:type="dcterms:W3CDTF">2025-05-21T07:21:00Z</dcterms:created>
  <dcterms:modified xsi:type="dcterms:W3CDTF">2025-12-18T09:22:00Z</dcterms:modified>
  <dc:language>ru-RU</dc:language>
  <cp:version>983040</cp:version>
</cp:coreProperties>
</file>